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D7C6">
      <w:pPr>
        <w:spacing w:line="360" w:lineRule="auto"/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商学院大学生创新创业训练计划项目</w:t>
      </w:r>
      <w:r>
        <w:rPr>
          <w:rFonts w:hint="eastAsia"/>
          <w:sz w:val="24"/>
          <w:lang w:val="en-US" w:eastAsia="zh-CN"/>
        </w:rPr>
        <w:t>结项</w:t>
      </w:r>
      <w:r>
        <w:rPr>
          <w:rFonts w:hint="eastAsia"/>
          <w:sz w:val="24"/>
        </w:rPr>
        <w:t>认</w:t>
      </w:r>
      <w:r>
        <w:rPr>
          <w:sz w:val="24"/>
        </w:rPr>
        <w:t>定</w:t>
      </w:r>
      <w:r>
        <w:rPr>
          <w:rFonts w:hint="eastAsia"/>
          <w:sz w:val="24"/>
          <w:lang w:val="en-US" w:eastAsia="zh-CN"/>
        </w:rPr>
        <w:t>2026年实践实习成绩</w:t>
      </w:r>
      <w:r>
        <w:rPr>
          <w:rFonts w:hint="eastAsia"/>
          <w:sz w:val="24"/>
        </w:rPr>
        <w:t>标准</w:t>
      </w:r>
    </w:p>
    <w:bookmarkEnd w:id="0"/>
    <w:p w14:paraId="7EDB04D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大学生创新创业训练计划项目（简称“大创项目”）是教育部实施的面向本科生的、在教师指导下完成的科研训练活动，遵循“兴趣驱动、自主实践、重在过程”的原则，是提升本科生创新创业能力的主要载体。于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年</w:t>
      </w:r>
      <w:r>
        <w:rPr>
          <w:rFonts w:hint="eastAsia"/>
          <w:sz w:val="24"/>
        </w:rPr>
        <w:t>结项的国家级、市级和校级大创项目</w:t>
      </w:r>
      <w:r>
        <w:rPr>
          <w:sz w:val="24"/>
        </w:rPr>
        <w:t>，可凭大创项目结项报告</w:t>
      </w:r>
      <w:r>
        <w:rPr>
          <w:rFonts w:hint="eastAsia"/>
          <w:sz w:val="24"/>
        </w:rPr>
        <w:t>和</w:t>
      </w:r>
      <w:r>
        <w:rPr>
          <w:sz w:val="24"/>
        </w:rPr>
        <w:t>结项证书，申请暑假</w:t>
      </w:r>
      <w:r>
        <w:rPr>
          <w:rFonts w:hint="eastAsia"/>
          <w:sz w:val="24"/>
          <w:lang w:val="en-US" w:eastAsia="zh-CN"/>
        </w:rPr>
        <w:t>实践实习</w:t>
      </w:r>
      <w:r>
        <w:rPr>
          <w:sz w:val="24"/>
        </w:rPr>
        <w:t>成绩认定</w:t>
      </w:r>
      <w:r>
        <w:rPr>
          <w:rFonts w:hint="eastAsia"/>
          <w:sz w:val="24"/>
        </w:rPr>
        <w:t>，</w:t>
      </w:r>
      <w:r>
        <w:rPr>
          <w:sz w:val="24"/>
        </w:rPr>
        <w:t>具体</w:t>
      </w:r>
      <w:r>
        <w:rPr>
          <w:rFonts w:hint="eastAsia"/>
          <w:sz w:val="24"/>
        </w:rPr>
        <w:t>规则</w:t>
      </w:r>
      <w:r>
        <w:rPr>
          <w:sz w:val="24"/>
        </w:rPr>
        <w:t>如下：</w:t>
      </w:r>
    </w:p>
    <w:p w14:paraId="0D0120DA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、以</w:t>
      </w:r>
      <w:r>
        <w:rPr>
          <w:rFonts w:hint="eastAsia"/>
          <w:sz w:val="24"/>
        </w:rPr>
        <w:t>大学生创新创业训练计划项目结项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请认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暑期实习实践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成绩，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应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结项的大学生创新创业训练项目。</w:t>
      </w:r>
    </w:p>
    <w:p w14:paraId="17919713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、以</w:t>
      </w:r>
      <w:r>
        <w:rPr>
          <w:rFonts w:hint="eastAsia"/>
          <w:sz w:val="24"/>
        </w:rPr>
        <w:t>大学生创新创业训练计划项目结项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暑期实习实践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成绩，认定标准如下：</w:t>
      </w:r>
    </w:p>
    <w:p w14:paraId="1638E05F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国家级项目，结项优秀、良好、合格等地，成绩分别认定为95、9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、8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</w:p>
    <w:p w14:paraId="69745923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b.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市级项目，结项优秀、良好、合格等地，成绩分别认定为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90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、8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、8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</w:p>
    <w:p w14:paraId="18EABC61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校级项目，结项获奖，成绩认定为80分；完成结项，成绩认定为75分。</w:t>
      </w:r>
    </w:p>
    <w:p w14:paraId="04B221DE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、以</w:t>
      </w:r>
      <w:r>
        <w:rPr>
          <w:rFonts w:hint="eastAsia"/>
          <w:sz w:val="24"/>
        </w:rPr>
        <w:t>大学生创新创业训练计划项目结项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请认定为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暑期实习实践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成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绩，团队成员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分排名先后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认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定成绩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标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准一致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。以</w:t>
      </w:r>
      <w:r>
        <w:rPr>
          <w:rFonts w:hint="eastAsia"/>
          <w:sz w:val="24"/>
        </w:rPr>
        <w:t>大学生创新创业训练计划项目结项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暑期实习实践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成绩认定时，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需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同时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提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交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结项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项目结项报告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D184C52">
      <w:p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、以</w:t>
      </w:r>
      <w:r>
        <w:rPr>
          <w:rFonts w:hint="eastAsia"/>
          <w:sz w:val="24"/>
        </w:rPr>
        <w:t>大学生创新创业训练计划项目结项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申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请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认定为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暑期实习实践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成绩的，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仍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可自愿参加学院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织或安排的其他暑假实习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实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践活动，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与其他实习实践活动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成绩不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再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重复计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，但按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要求完成相关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活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动的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仍可获得相关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实践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活动的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赛证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05"/>
    <w:rsid w:val="00023A8B"/>
    <w:rsid w:val="00054F57"/>
    <w:rsid w:val="00297414"/>
    <w:rsid w:val="002B0DEA"/>
    <w:rsid w:val="002E3888"/>
    <w:rsid w:val="003118E9"/>
    <w:rsid w:val="003A68B6"/>
    <w:rsid w:val="004345F3"/>
    <w:rsid w:val="004A5778"/>
    <w:rsid w:val="00534AAC"/>
    <w:rsid w:val="005F6DBC"/>
    <w:rsid w:val="006C6AEB"/>
    <w:rsid w:val="0077393E"/>
    <w:rsid w:val="00931599"/>
    <w:rsid w:val="009A41A1"/>
    <w:rsid w:val="009E4950"/>
    <w:rsid w:val="00B45CAF"/>
    <w:rsid w:val="00B54DA7"/>
    <w:rsid w:val="00BE4605"/>
    <w:rsid w:val="00C62780"/>
    <w:rsid w:val="06C74ECC"/>
    <w:rsid w:val="73145097"/>
    <w:rsid w:val="797572B9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633</Words>
  <Characters>658</Characters>
  <Lines>4</Lines>
  <Paragraphs>1</Paragraphs>
  <TotalTime>14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2023-06-08T02:37:00Z</dcterms:created>
  <dc:creator>DELL</dc:creator>
  <cp:lastModifiedBy>郝亮</cp:lastModifiedBy>
  <dcterms:modified xsi:type="dcterms:W3CDTF">2026-06-10T01:59:57Z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eyJoZGlkIjoiMmU0YmNkY2MwNzQwN2Q4NGJkZjhlZjg5OTVkMWRmZDUiLCJ1c2VySWQiOiIxNjM0ODYzMTYzIn0=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3B4510B3ED624482A5F8E48E6850AC8A_12</vt:lpwstr>
  </property>
</Properties>
</file>